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9A" w:rsidRPr="009868D2" w:rsidRDefault="00CD619A" w:rsidP="00CD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6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МІНІСТЕРСТВО ОСВІТИ І НАУКИ УКРАЇНИ</w:t>
      </w:r>
    </w:p>
    <w:p w:rsidR="00CD619A" w:rsidRPr="009868D2" w:rsidRDefault="00CD619A" w:rsidP="00CD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6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ХЕРСОНСЬКИЙ ДЕРЖАВНИЙ УНІВЕРСИТЕТ</w:t>
      </w:r>
    </w:p>
    <w:p w:rsidR="00CD619A" w:rsidRPr="009868D2" w:rsidRDefault="00CD619A" w:rsidP="00CD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6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ФАКУЛЬТЕТ УКРАЇНСЬКОЇ Й ІНОЗЕМНОЇ ФІЛОЛОГІЇ ТА ЖУРНАЛІСТИКИ </w:t>
      </w:r>
    </w:p>
    <w:p w:rsidR="00630EE7" w:rsidRPr="009868D2" w:rsidRDefault="00630EE7" w:rsidP="0063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6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КАФЕДРА АНГЛІЙСЬКОЇ ФІЛОЛОГІЇ ТА СВІТОВОЇ ЛІТЕРАТУРИ </w:t>
      </w:r>
    </w:p>
    <w:p w:rsidR="00630EE7" w:rsidRPr="009868D2" w:rsidRDefault="00630EE7" w:rsidP="0063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6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ІМЕНІ ПРОФЕСОРА ОЛЕГА МІШУКОВА</w:t>
      </w:r>
    </w:p>
    <w:p w:rsidR="00630EE7" w:rsidRPr="009868D2" w:rsidRDefault="00630EE7" w:rsidP="00630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0EE7" w:rsidRPr="009868D2" w:rsidRDefault="00630EE7" w:rsidP="00630EE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68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630EE7" w:rsidRPr="009868D2" w:rsidRDefault="00630EE7" w:rsidP="00630EE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68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засіданні кафедри англійської філології та світової літератури імені професора Олега </w:t>
      </w:r>
      <w:proofErr w:type="spellStart"/>
      <w:r w:rsidRPr="009868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Мішукова</w:t>
      </w:r>
      <w:proofErr w:type="spellEnd"/>
    </w:p>
    <w:p w:rsidR="00630EE7" w:rsidRPr="009868D2" w:rsidRDefault="00630EE7" w:rsidP="00630EE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68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</w:t>
      </w:r>
      <w:r w:rsidRPr="009868D2">
        <w:rPr>
          <w:rFonts w:ascii="Times New Roman" w:eastAsia="Times New Roman" w:hAnsi="Times New Roman"/>
          <w:sz w:val="24"/>
          <w:szCs w:val="24"/>
          <w:lang w:val="uk-UA" w:eastAsia="ru-RU"/>
        </w:rPr>
        <w:t>№</w:t>
      </w:r>
      <w:r w:rsidR="00B207EC" w:rsidRPr="00B207E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68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76378C" w:rsidRPr="009868D2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B207EC" w:rsidRPr="00B207E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868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207EC">
        <w:rPr>
          <w:rFonts w:ascii="Times New Roman" w:eastAsia="Times New Roman" w:hAnsi="Times New Roman"/>
          <w:sz w:val="24"/>
          <w:szCs w:val="24"/>
          <w:lang w:val="en-US" w:eastAsia="ru-RU"/>
        </w:rPr>
        <w:t>09</w:t>
      </w:r>
      <w:r w:rsidRPr="009868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868D2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B207EC">
        <w:rPr>
          <w:rFonts w:ascii="Times New Roman" w:eastAsia="Times New Roman" w:hAnsi="Times New Roman"/>
          <w:sz w:val="24"/>
          <w:szCs w:val="24"/>
          <w:lang w:val="en-US" w:eastAsia="ru-RU"/>
        </w:rPr>
        <w:t>3</w:t>
      </w:r>
      <w:r w:rsidRPr="009868D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р.</w:t>
      </w:r>
    </w:p>
    <w:p w:rsidR="00630EE7" w:rsidRPr="009868D2" w:rsidRDefault="00630EE7" w:rsidP="00630EE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68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завідувач кафедри </w:t>
      </w:r>
    </w:p>
    <w:tbl>
      <w:tblPr>
        <w:tblStyle w:val="1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232"/>
      </w:tblGrid>
      <w:tr w:rsidR="00B1228B" w:rsidRPr="00B1228B" w:rsidTr="007528FD">
        <w:tc>
          <w:tcPr>
            <w:tcW w:w="959" w:type="dxa"/>
            <w:vMerge w:val="restart"/>
          </w:tcPr>
          <w:p w:rsidR="00B1228B" w:rsidRPr="00B1228B" w:rsidRDefault="00B1228B" w:rsidP="00B1228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1228B">
              <w:rPr>
                <w:rFonts w:ascii="Times New Roman" w:eastAsia="Times New Roman" w:hAnsi="Times New Roman"/>
                <w:noProof/>
              </w:rPr>
              <w:drawing>
                <wp:inline distT="0" distB="0" distL="0" distR="0" wp14:anchorId="1DC14309" wp14:editId="1A356E76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B1228B" w:rsidRPr="00B1228B" w:rsidRDefault="00B1228B" w:rsidP="00B1228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12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(Ю.</w:t>
            </w:r>
            <w:proofErr w:type="spellStart"/>
            <w:r w:rsidRPr="00B12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Кіщенко</w:t>
            </w:r>
            <w:proofErr w:type="spellEnd"/>
            <w:r w:rsidRPr="00B122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1228B" w:rsidRPr="00B1228B" w:rsidTr="007528FD">
        <w:tc>
          <w:tcPr>
            <w:tcW w:w="959" w:type="dxa"/>
            <w:vMerge/>
          </w:tcPr>
          <w:p w:rsidR="00B1228B" w:rsidRPr="00B1228B" w:rsidRDefault="00B1228B" w:rsidP="00B1228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793" w:type="dxa"/>
          </w:tcPr>
          <w:p w:rsidR="00B1228B" w:rsidRPr="00B1228B" w:rsidRDefault="00B1228B" w:rsidP="00B1228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:rsidR="003169F5" w:rsidRPr="009868D2" w:rsidRDefault="003169F5" w:rsidP="00316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6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СИЛАБУС ОСВІТНЬОЇ КОМПОНЕНТИ</w:t>
      </w:r>
    </w:p>
    <w:p w:rsidR="003169F5" w:rsidRPr="009868D2" w:rsidRDefault="003169F5" w:rsidP="00316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169F5" w:rsidRPr="00255712" w:rsidRDefault="00B44398" w:rsidP="00154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8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ДВВ</w:t>
      </w:r>
      <w:r w:rsidR="00C25D50" w:rsidRPr="009868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154436" w:rsidRPr="009868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Англійська мова для корпоративного туризму</w:t>
      </w:r>
    </w:p>
    <w:p w:rsidR="00E730FE" w:rsidRPr="00255712" w:rsidRDefault="00E730FE" w:rsidP="00154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30FE" w:rsidRPr="00255712" w:rsidRDefault="00E730FE" w:rsidP="00154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30FE" w:rsidRPr="00E730FE" w:rsidRDefault="00E730FE" w:rsidP="00E73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730F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Освітня програма: Філологія (германські мови та літератури (переклад включно))</w:t>
      </w:r>
      <w:r w:rsidRPr="00E730F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  <w:t xml:space="preserve">; Середня освіта (українська мова і література); Середня освіта (мова і література англійська); Журналістика; Середня освіта (мова і література іспанська); Економіка; Готельно-ресторанна справа; Туризм; Право; Міжнародне право; Середня освіта (Фізика); Комп'ютерне моделювання фізичних процесів; Комп'ютерні науки; Середня освіта (Математика); Інженерія програмного забезпечення; Інформаційні системи та технології; Біологія; Середня освіта (Біологія та здоров’я людини); Географія; Образотворче мистецтво, декоративне мистецтво, реставрація; Дошкільна освіта; Логопедія; </w:t>
      </w:r>
      <w:proofErr w:type="spellStart"/>
      <w:r w:rsidRPr="00E730F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Олігофренопедагогіка</w:t>
      </w:r>
      <w:proofErr w:type="spellEnd"/>
      <w:r w:rsidRPr="00E730F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; Історія та археологія; Середня освіта (фізична культура); Фізична культура і спорт</w:t>
      </w:r>
    </w:p>
    <w:p w:rsidR="00E730FE" w:rsidRPr="00E730FE" w:rsidRDefault="00E730FE" w:rsidP="00E730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E730FE" w:rsidRPr="00E730FE" w:rsidRDefault="00E730FE" w:rsidP="00E73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730F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Спеціальність: 035 Філологія; 061 Журналістика; 051 Економіка; 241 Готельно-ресторанна справа; 242 Туризм; 081 Право; 293 Міжнародне право; 014 Середня освіта; 104 Фізика та астрономія; 122 Комп'ютерні науки; 121 Інженерія програмного забезпечення; 126 Інформаційні системи та технології; 091 Біологія; 106 Географія; 023 Образотворче мистецтво, декоративне мистецтво, реставрація; 012 Дошкільна освіта; 016 Спеціальна освіта; 032 Історія та археологія; 017 Фізична культура і спорт</w:t>
      </w:r>
    </w:p>
    <w:p w:rsidR="00E730FE" w:rsidRPr="00E730FE" w:rsidRDefault="00E730FE" w:rsidP="00E730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E730FE" w:rsidRPr="00E730FE" w:rsidRDefault="00E730FE" w:rsidP="00E73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730F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Спеціалізація: 035.041 Германські мови та літератури (переклад включно), перша – англійська; 014.01 Українська мова і література; 014.021 Англійська мова і література; 014.024 Іспанська мова і література; 014.08 Фізика; 014.04 Математика; 014.05 Біологія та здоров’я людини; 016 .01 Логопедія; 016 .02 </w:t>
      </w:r>
      <w:proofErr w:type="spellStart"/>
      <w:r w:rsidRPr="00E730F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Олігофренопедагогіка</w:t>
      </w:r>
      <w:proofErr w:type="spellEnd"/>
      <w:r w:rsidRPr="00E730F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; 014.11 Фізична культура</w:t>
      </w:r>
    </w:p>
    <w:p w:rsidR="00E730FE" w:rsidRPr="00E730FE" w:rsidRDefault="00E730FE" w:rsidP="00E730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E730FE" w:rsidRPr="00E730FE" w:rsidRDefault="00E730FE" w:rsidP="00E73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730F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Галузь знань: 03 Гуманітарні науки; 01 Освіта; 02 </w:t>
      </w:r>
      <w:r w:rsidRPr="00E730F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uk-UA"/>
        </w:rPr>
        <w:t>Культура і мистецтво; 05 Соціальні та поведінкові науки; 06 Журналістика; 08 Право; 09 Біологія; 10 Природничі науки; 12 Інформаційні технології; 24 Сфера обслуговування; 29 Міжнародні відносини</w:t>
      </w:r>
    </w:p>
    <w:p w:rsidR="00B15CBE" w:rsidRPr="00E730FE" w:rsidRDefault="00B15CBE" w:rsidP="00316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730FE" w:rsidRPr="00255712" w:rsidRDefault="00E730FE" w:rsidP="00F97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7A01" w:rsidRDefault="00F97A01" w:rsidP="00F97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Івано-Франківськ 20</w:t>
      </w:r>
      <w:r w:rsidRPr="00F97A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0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</w:p>
    <w:p w:rsidR="00E730FE" w:rsidRDefault="00E730F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3169F5" w:rsidRPr="003169F5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76378C" w:rsidP="00497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68D2">
              <w:rPr>
                <w:sz w:val="24"/>
                <w:szCs w:val="24"/>
              </w:rPr>
              <w:lastRenderedPageBreak/>
              <w:br w:type="page"/>
            </w:r>
            <w:r w:rsidR="003169F5"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Назва </w:t>
            </w:r>
            <w:r w:rsidR="003169F5" w:rsidRPr="003169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154436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 для корпоративного туризму</w:t>
            </w:r>
          </w:p>
        </w:tc>
      </w:tr>
      <w:tr w:rsidR="003169F5" w:rsidRPr="003169F5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497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CD619A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D6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кандидат</w:t>
            </w:r>
            <w:r w:rsidR="00E730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</w:t>
            </w:r>
            <w:r w:rsidRPr="00CD6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педагогічних наук, </w:t>
            </w:r>
            <w:proofErr w:type="spellStart"/>
            <w:r w:rsidRPr="00CD6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доцент</w:t>
            </w:r>
            <w:r w:rsidR="00E730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</w:t>
            </w:r>
            <w:proofErr w:type="spellEnd"/>
            <w:r w:rsidRPr="00CD6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Зуброва Ольга Андріївна</w:t>
            </w:r>
          </w:p>
        </w:tc>
      </w:tr>
      <w:tr w:rsidR="003169F5" w:rsidRPr="00F65A97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F65A97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="009C5D72" w:rsidRPr="009C5D7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https://www.kspu.edu/About/Faculty/IUkrForeignPhilology/ChairTranslation.aspx</w:t>
              </w:r>
            </w:hyperlink>
          </w:p>
        </w:tc>
      </w:tr>
      <w:tr w:rsidR="003169F5" w:rsidRPr="003169F5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Default="009C5D72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5D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+380 552 32 67 58</w:t>
            </w:r>
          </w:p>
          <w:p w:rsidR="0076378C" w:rsidRPr="0076378C" w:rsidRDefault="0076378C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viber</w:t>
            </w:r>
            <w:proofErr w:type="spellEnd"/>
          </w:p>
        </w:tc>
      </w:tr>
      <w:tr w:rsidR="003169F5" w:rsidRPr="003169F5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E-</w:t>
            </w:r>
            <w:proofErr w:type="spellStart"/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mail</w:t>
            </w:r>
            <w:proofErr w:type="spellEnd"/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викладача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B303F1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ozubrova@ksu.ks.ua</w:t>
            </w:r>
          </w:p>
        </w:tc>
      </w:tr>
      <w:tr w:rsidR="003169F5" w:rsidRPr="003169F5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Графік 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76378C" w:rsidRDefault="0076378C" w:rsidP="007637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 попередньою домовленістю</w:t>
            </w:r>
          </w:p>
        </w:tc>
      </w:tr>
    </w:tbl>
    <w:p w:rsidR="003169F5" w:rsidRPr="003169F5" w:rsidRDefault="003169F5" w:rsidP="003169F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3169F5" w:rsidRPr="000E05C3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Анотація курсу</w:t>
      </w:r>
    </w:p>
    <w:p w:rsidR="00CD619A" w:rsidRDefault="00FE5101" w:rsidP="001520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Дисципліна</w:t>
      </w:r>
      <w:r w:rsidR="00CD619A"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1E7B6A">
        <w:rPr>
          <w:rFonts w:ascii="Times New Roman" w:hAnsi="Times New Roman" w:cs="Times New Roman"/>
          <w:sz w:val="28"/>
          <w:szCs w:val="28"/>
          <w:lang w:val="uk-UA"/>
        </w:rPr>
        <w:t xml:space="preserve">спрямовується на ознайомлення з поняттям корпоративного тризму та основними характеристиками цього явища. Поряд із цим </w:t>
      </w:r>
      <w:r w:rsidR="00255712">
        <w:rPr>
          <w:rFonts w:ascii="Times New Roman" w:hAnsi="Times New Roman" w:cs="Times New Roman"/>
          <w:sz w:val="28"/>
          <w:szCs w:val="28"/>
          <w:lang w:val="uk-UA"/>
        </w:rPr>
        <w:t>розвиваються вміння і навички</w:t>
      </w:r>
      <w:r w:rsidR="001E7B6A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англійської мови в туристичній галузі. </w:t>
      </w:r>
    </w:p>
    <w:p w:rsidR="000E05C3" w:rsidRPr="000E05C3" w:rsidRDefault="000E05C3" w:rsidP="000E05C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3169F5" w:rsidRPr="000E05C3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Мета та завдання курсу</w:t>
      </w:r>
    </w:p>
    <w:p w:rsidR="00E41F0B" w:rsidRPr="00E41F0B" w:rsidRDefault="001520B6" w:rsidP="00B303F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36E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Мета навчальної дисципліни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E136E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E41F0B" w:rsidRPr="00E4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виклад інформації з </w:t>
      </w:r>
      <w:r w:rsidR="00E4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питань корпоративного туризму</w:t>
      </w:r>
      <w:r w:rsidR="00E41F0B" w:rsidRPr="00E4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2B48F7" w:rsidRPr="001C01A5" w:rsidRDefault="00E136EB" w:rsidP="001520B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</w:p>
    <w:p w:rsidR="001520B6" w:rsidRDefault="00E136EB" w:rsidP="001520B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Завдання навчальної дисципліни:</w:t>
      </w:r>
    </w:p>
    <w:p w:rsidR="00E41F0B" w:rsidRDefault="00E41F0B" w:rsidP="00E41F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з базовими принципами корпоративного туризму;</w:t>
      </w:r>
    </w:p>
    <w:p w:rsidR="00E41F0B" w:rsidRPr="00E41F0B" w:rsidRDefault="00E41F0B" w:rsidP="00E41F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набуття знань з теоретичних і нормативних аспектів </w:t>
      </w:r>
      <w:r w:rsidR="00255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наукової конференції та участі в міжнародних заходах за фахом</w:t>
      </w:r>
      <w:r w:rsidRPr="00E4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E41F0B" w:rsidRPr="00E41F0B" w:rsidRDefault="00E41F0B" w:rsidP="00E41F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умінь і навичок практичного </w:t>
      </w:r>
      <w:r w:rsidR="00255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володіння англійською мовою в ситуаціях корпоративного та неформального спілкування</w:t>
      </w:r>
      <w:r w:rsidRPr="00E4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41F0B" w:rsidRPr="00FE5101" w:rsidRDefault="00E41F0B" w:rsidP="001520B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</w:p>
    <w:p w:rsidR="003169F5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:rsidR="00497F08" w:rsidRDefault="00497F08" w:rsidP="00497F08">
      <w:p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Результатом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успішного завершення дисципліни 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є сформованість у 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здобувач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таких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програмн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их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5F56"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компетентност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ей</w:t>
      </w:r>
      <w:proofErr w:type="spellEnd"/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результат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ів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навчання:</w:t>
      </w:r>
    </w:p>
    <w:p w:rsidR="002B48F7" w:rsidRPr="001C01A5" w:rsidRDefault="002B48F7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378C" w:rsidRDefault="0076378C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6378C" w:rsidRDefault="0076378C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6378C" w:rsidRDefault="0076378C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1228B" w:rsidRDefault="00B1228B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55712" w:rsidRDefault="00255712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F10EA" w:rsidRDefault="005F10EA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97F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Інтегральна компетентність</w:t>
      </w:r>
      <w:r w:rsidRPr="00B15C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5F10EA" w:rsidRPr="00497F08" w:rsidRDefault="005F10EA" w:rsidP="00332A8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ІК. </w:t>
      </w:r>
      <w:r w:rsidR="00332A8C" w:rsidRPr="00332A8C">
        <w:rPr>
          <w:rStyle w:val="rvts0"/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завдання і проблеми у сфері</w:t>
      </w:r>
      <w:r w:rsidR="00332A8C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A8C" w:rsidRPr="00332A8C">
        <w:rPr>
          <w:rStyle w:val="rvts0"/>
          <w:rFonts w:ascii="Times New Roman" w:hAnsi="Times New Roman" w:cs="Times New Roman"/>
          <w:sz w:val="28"/>
          <w:szCs w:val="28"/>
          <w:lang w:val="uk-UA"/>
        </w:rPr>
        <w:t>професійної діяльності</w:t>
      </w:r>
      <w:r w:rsidR="00332A8C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76378C" w:rsidRDefault="0076378C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7F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Загальні компетентності 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>ЗК 1. Знання та розуміння предметної області та розуміння професійної діяльності.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>ЗК 2. Здатність діяти на основі етичних міркувань (мотивів), діяти соціально відповідально та свідомо.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>ЗК 4. Здатність до пошуку, оброблення, аналізу та критичного оцінювання інформації з різних джерел, у т.ч. англійською мовою.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>ЗК 5. Здатність застосовувати набуті знання та вміння в практичних ситуаціях.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>ЗК 6. Здатність вчитися і оволодівати сучасними знаннями.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ЗК 7. Здатність до письмової й усної комунікації, </w:t>
      </w:r>
      <w:proofErr w:type="spellStart"/>
      <w:r w:rsidRPr="00497F08">
        <w:rPr>
          <w:rFonts w:ascii="Times New Roman" w:hAnsi="Times New Roman" w:cs="Times New Roman"/>
          <w:sz w:val="28"/>
          <w:szCs w:val="28"/>
          <w:lang w:val="uk-UA"/>
        </w:rPr>
        <w:t>щo</w:t>
      </w:r>
      <w:proofErr w:type="spellEnd"/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якнайкраще </w:t>
      </w:r>
      <w:proofErr w:type="spellStart"/>
      <w:r w:rsidRPr="00497F08">
        <w:rPr>
          <w:rFonts w:ascii="Times New Roman" w:hAnsi="Times New Roman" w:cs="Times New Roman"/>
          <w:sz w:val="28"/>
          <w:szCs w:val="28"/>
          <w:lang w:val="uk-UA"/>
        </w:rPr>
        <w:t>відпoвідають</w:t>
      </w:r>
      <w:proofErr w:type="spellEnd"/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ситуації професійного і особистісного спілкування засобами англійської та державної мов.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>ЗК 9. Здатність виявляти, ставити та вирішувати проблеми  з відповідною аргументацією, генерувати нові ідеї.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ЗК 11. </w:t>
      </w: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використовувати цифрові технології та мультимедійні засоби в освітній і професійній діяльності в умовах сучасного інформаційно-комунікаційного освітнього простору. </w:t>
      </w:r>
    </w:p>
    <w:p w:rsidR="005F10EA" w:rsidRDefault="005F10EA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7F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Фахові компетентності 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ФК 2. Здатність реалізовувати сучасні підходи до організації та здійснення </w:t>
      </w:r>
      <w:r w:rsidR="00332A8C">
        <w:rPr>
          <w:rFonts w:ascii="Times New Roman" w:hAnsi="Times New Roman" w:cs="Times New Roman"/>
          <w:sz w:val="28"/>
          <w:szCs w:val="28"/>
          <w:lang w:val="uk-UA"/>
        </w:rPr>
        <w:t>професійної діяльності</w:t>
      </w: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згідно з вимогами.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ФК 3. Здатність </w:t>
      </w:r>
      <w:r w:rsidR="00332A8C">
        <w:rPr>
          <w:rFonts w:ascii="Times New Roman" w:hAnsi="Times New Roman" w:cs="Times New Roman"/>
          <w:sz w:val="28"/>
          <w:szCs w:val="28"/>
          <w:lang w:val="uk-UA"/>
        </w:rPr>
        <w:t>виконувати професійні обов’язки</w:t>
      </w:r>
      <w:r w:rsidRPr="00497F08">
        <w:rPr>
          <w:rFonts w:ascii="Times New Roman" w:hAnsi="Times New Roman" w:cs="Times New Roman"/>
          <w:sz w:val="28"/>
          <w:szCs w:val="28"/>
          <w:lang w:val="uk-UA"/>
        </w:rPr>
        <w:t>, застосовуючи сучасні підходи, методи й технології.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ФК 5. Здатність до критичного аналізу, діагностики та корекції власної </w:t>
      </w:r>
      <w:r w:rsidR="00332A8C">
        <w:rPr>
          <w:rFonts w:ascii="Times New Roman" w:hAnsi="Times New Roman" w:cs="Times New Roman"/>
          <w:sz w:val="28"/>
          <w:szCs w:val="28"/>
          <w:lang w:val="uk-UA"/>
        </w:rPr>
        <w:t>фахової</w:t>
      </w: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 метою підвищення ефективності </w:t>
      </w:r>
      <w:r w:rsidR="00332A8C">
        <w:rPr>
          <w:rFonts w:ascii="Times New Roman" w:hAnsi="Times New Roman" w:cs="Times New Roman"/>
          <w:sz w:val="28"/>
          <w:szCs w:val="28"/>
          <w:lang w:val="uk-UA"/>
        </w:rPr>
        <w:t>виробничого</w:t>
      </w: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процесу. 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>ФК 6. Здатність здійснювати професійну діяльність українською та англійською мовами, спираючись на знання організації мовних систем, законів їх розвитку, сучасних норм їх використання.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ФК 7. Володіння </w:t>
      </w:r>
      <w:r w:rsidR="00332A8C">
        <w:rPr>
          <w:rFonts w:ascii="Times New Roman" w:hAnsi="Times New Roman" w:cs="Times New Roman"/>
          <w:sz w:val="28"/>
          <w:szCs w:val="28"/>
          <w:lang w:val="uk-UA"/>
        </w:rPr>
        <w:t>знаннями, вміннями і навичками використовувати</w:t>
      </w: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</w:t>
      </w:r>
      <w:r w:rsidR="00332A8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  <w:r w:rsidR="00332A8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інформаційних технологій.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A8C" w:rsidRDefault="00332A8C" w:rsidP="005F1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2A8C" w:rsidRDefault="00332A8C" w:rsidP="005F1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1228B" w:rsidRDefault="00B1228B" w:rsidP="005F1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F10EA" w:rsidRDefault="005F10EA" w:rsidP="005F1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7F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Програмні результати навчання</w:t>
      </w:r>
    </w:p>
    <w:p w:rsidR="005F10EA" w:rsidRPr="00272DC7" w:rsidRDefault="005F10EA" w:rsidP="005F10E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Програмні результати навчання за освітньо-професійною програмою: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ПРН 2. Знання </w:t>
      </w:r>
      <w:r w:rsidRPr="00497F08">
        <w:rPr>
          <w:rFonts w:ascii="Times New Roman" w:hAnsi="Times New Roman" w:cs="Times New Roman"/>
          <w:sz w:val="28"/>
          <w:szCs w:val="28"/>
          <w:lang w:val="uk-UA" w:eastAsia="uk-UA"/>
        </w:rPr>
        <w:t>сучасних філологічних й дидактичних засад навчання англійської мови та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>ПРН 5. Знання етичних норм, які регулюють відносини між людьми в професійних колективах.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>ПРН 6. Знання сучасних підходів до організації та здійснення освітнього процесу відповідно до психологічних особливостей учнів та студентів.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ПРН 8. Уміння аналізувати, діагностувати та корегувати власну педагогічну діяльність з метою підвищення ефективності освітнього процесу. </w:t>
      </w: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97F08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ПРН 11. </w:t>
      </w:r>
      <w:r w:rsidRPr="00497F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Володіння комунікативною мовленнєвою компетентністю з англійської мови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</w:t>
      </w:r>
      <w:proofErr w:type="spellStart"/>
      <w:r w:rsidRPr="00497F08">
        <w:rPr>
          <w:rFonts w:ascii="Times New Roman" w:hAnsi="Times New Roman" w:cs="Times New Roman"/>
          <w:sz w:val="28"/>
          <w:szCs w:val="28"/>
          <w:lang w:val="uk-UA" w:eastAsia="uk-UA"/>
        </w:rPr>
        <w:t>компетентнісний</w:t>
      </w:r>
      <w:proofErr w:type="spellEnd"/>
      <w:r w:rsidRPr="00497F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рівень у вітчизняному та міжнародному контексті.  </w:t>
      </w:r>
    </w:p>
    <w:p w:rsidR="00FE5101" w:rsidRDefault="00FE5101" w:rsidP="00FE510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</w:p>
    <w:p w:rsidR="00272DC7" w:rsidRDefault="00272DC7" w:rsidP="00272DC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72D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програмних результатів навчання, вказаних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72DC7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освітньо-професійній програмі, визначено </w:t>
      </w:r>
      <w:r w:rsidRPr="00272DC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програмні результати навчання освітньої компоненти «</w:t>
      </w:r>
      <w:r w:rsidR="00332A8C" w:rsidRPr="00332A8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Англійська мова для корпоративного туризму</w:t>
      </w:r>
      <w:r w:rsidRPr="00272DC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»:</w:t>
      </w:r>
    </w:p>
    <w:p w:rsidR="00E41F0B" w:rsidRDefault="00E41F0B" w:rsidP="00E41F0B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B007B">
        <w:rPr>
          <w:rFonts w:ascii="Times New Roman" w:hAnsi="Times New Roman" w:cs="Times New Roman"/>
          <w:sz w:val="28"/>
          <w:szCs w:val="28"/>
          <w:lang w:val="uk-UA"/>
        </w:rPr>
        <w:t>зна</w:t>
      </w:r>
      <w:r>
        <w:rPr>
          <w:rFonts w:ascii="Times New Roman" w:hAnsi="Times New Roman" w:cs="Times New Roman"/>
          <w:sz w:val="28"/>
          <w:szCs w:val="28"/>
          <w:lang w:val="uk-UA"/>
        </w:rPr>
        <w:t>ння основних понять зі сфери корпоративного туризму;</w:t>
      </w:r>
    </w:p>
    <w:p w:rsidR="00E41F0B" w:rsidRDefault="00E41F0B" w:rsidP="00E41F0B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володіння необхідним обсягом лексичних одиниць з туристичної та професійної тематики;</w:t>
      </w:r>
    </w:p>
    <w:p w:rsidR="001E7B6A" w:rsidRPr="00BB007B" w:rsidRDefault="00BB007B" w:rsidP="00E41F0B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уміння вести </w:t>
      </w:r>
      <w:r w:rsidR="001E7B6A" w:rsidRPr="00BB007B">
        <w:rPr>
          <w:rFonts w:ascii="Times New Roman" w:hAnsi="Times New Roman" w:cs="Times New Roman"/>
          <w:sz w:val="28"/>
          <w:szCs w:val="28"/>
          <w:lang w:val="uk-UA"/>
        </w:rPr>
        <w:t xml:space="preserve">бесіду (діалог, переговори) за професійним спрямуванням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англійською мовою</w:t>
      </w:r>
      <w:r w:rsidR="001E7B6A" w:rsidRPr="00BB00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E7B6A" w:rsidRPr="00BB007B" w:rsidRDefault="00BB007B" w:rsidP="00E41F0B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уміння </w:t>
      </w:r>
      <w:r w:rsidR="001E7B6A" w:rsidRPr="00BB007B">
        <w:rPr>
          <w:rFonts w:ascii="Times New Roman" w:hAnsi="Times New Roman" w:cs="Times New Roman"/>
          <w:sz w:val="28"/>
          <w:szCs w:val="28"/>
          <w:lang w:val="uk-UA"/>
        </w:rPr>
        <w:t>складати і здійснювати монолог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E7B6A" w:rsidRPr="00BB007B"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E7B6A" w:rsidRPr="00BB007B">
        <w:rPr>
          <w:rFonts w:ascii="Times New Roman" w:hAnsi="Times New Roman" w:cs="Times New Roman"/>
          <w:sz w:val="28"/>
          <w:szCs w:val="28"/>
          <w:lang w:val="uk-UA"/>
        </w:rPr>
        <w:t>е висловлювання з професійної тематики (презентації, виступи, інструктування);</w:t>
      </w:r>
    </w:p>
    <w:p w:rsidR="001E7B6A" w:rsidRPr="00BB007B" w:rsidRDefault="00BB007B" w:rsidP="00E41F0B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уміння проводити екскурсію англійською мовою;</w:t>
      </w:r>
    </w:p>
    <w:p w:rsidR="001E7B6A" w:rsidRPr="00BB007B" w:rsidRDefault="00BB007B" w:rsidP="00E41F0B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володіння поняттями еквівалентності перекладу, перекладацьких трансформацій</w:t>
      </w:r>
      <w:r w:rsidR="00E41F0B">
        <w:rPr>
          <w:rFonts w:ascii="Times New Roman" w:hAnsi="Times New Roman" w:cs="Times New Roman"/>
          <w:sz w:val="28"/>
          <w:szCs w:val="28"/>
          <w:lang w:val="uk-UA"/>
        </w:rPr>
        <w:t xml:space="preserve"> та вміння застосування їх на практиці.</w:t>
      </w:r>
    </w:p>
    <w:p w:rsidR="00BB007B" w:rsidRDefault="00BB007B" w:rsidP="00BB007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2A8C" w:rsidRDefault="00332A8C" w:rsidP="00BB007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2A8C" w:rsidRDefault="00332A8C" w:rsidP="00BB007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2A8C" w:rsidRDefault="00332A8C" w:rsidP="00BB007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78C" w:rsidRDefault="0076378C" w:rsidP="00BB007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78C" w:rsidRPr="00BB007B" w:rsidRDefault="0076378C" w:rsidP="00BB007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228B" w:rsidRDefault="00B1228B" w:rsidP="00B1228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3169F5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Обсяг курсу на поточний навчальний рік</w:t>
      </w:r>
    </w:p>
    <w:p w:rsidR="00485F56" w:rsidRPr="00FE5101" w:rsidRDefault="00485F56" w:rsidP="00485F5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3462"/>
      </w:tblGrid>
      <w:tr w:rsidR="003169F5" w:rsidRPr="003169F5" w:rsidTr="00B15C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B15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B15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B15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B15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3169F5" w:rsidRPr="003169F5" w:rsidTr="00B15C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1F6CD9" w:rsidP="00B15C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 кредити / 90год.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B207EC" w:rsidRDefault="00B207EC" w:rsidP="00B15C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E730FE" w:rsidRDefault="001F6CD9" w:rsidP="00E730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E730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E730FE" w:rsidP="00B15C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1F6C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3169F5" w:rsidRPr="003169F5" w:rsidRDefault="003169F5" w:rsidP="001F6C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3169F5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85F5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Ознаки курсу</w:t>
      </w:r>
    </w:p>
    <w:tbl>
      <w:tblPr>
        <w:tblW w:w="1391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3256"/>
        <w:gridCol w:w="2674"/>
        <w:gridCol w:w="2638"/>
      </w:tblGrid>
      <w:tr w:rsidR="003169F5" w:rsidRPr="003169F5" w:rsidTr="00B15CBE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Обов’язкова/</w:t>
            </w:r>
          </w:p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3169F5" w:rsidRPr="003169F5" w:rsidTr="00E730FE">
        <w:trPr>
          <w:trHeight w:val="370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E730FE" w:rsidRDefault="00A03A41" w:rsidP="00E730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202</w:t>
            </w:r>
            <w:r w:rsidR="00E730F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-202</w:t>
            </w:r>
            <w:r w:rsidR="00E730F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A03A41" w:rsidRDefault="00E730FE" w:rsidP="001F6C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E730FE" w:rsidP="00E730F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E730F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035 Філологія; 061 Журналістика; 051 Економіка; 241 Готельно-ресторанна справа; 242 Туризм; 081 Право; 293 Міжнародне право; 014 Середня освіта; 104 Фізика та астрономія; 122 Комп'ютерні науки; 121 Інженерія програмного забезпечення; 126 Інформаційні системи та технології; 091 Біологія; 106 Географія; 023 Образотворче мистецтво, декоративне мистецтво, реставрація; 012 Дошкільна освіта; 016 Спеціальна освіта; 032 Історія та археологія; 017 Фізична культура і спорт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0939F0" w:rsidRDefault="00E730FE" w:rsidP="001F6C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1F6CD9" w:rsidP="001F6C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</w:tbl>
    <w:p w:rsidR="003169F5" w:rsidRPr="003169F5" w:rsidRDefault="003169F5" w:rsidP="003169F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3169F5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85F5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1F6CD9" w:rsidRDefault="001F6CD9" w:rsidP="00485F56">
      <w:pPr>
        <w:pStyle w:val="a3"/>
        <w:spacing w:after="0" w:line="240" w:lineRule="auto"/>
        <w:ind w:left="0"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студенту необхідно мати персональний комп’ютер / ноутбук та доступ до мережі Інтернет. Для викладання </w:t>
      </w:r>
      <w:r w:rsidR="00120E2E">
        <w:rPr>
          <w:rFonts w:ascii="Times New Roman" w:hAnsi="Times New Roman"/>
          <w:bCs/>
          <w:sz w:val="28"/>
          <w:szCs w:val="28"/>
        </w:rPr>
        <w:t>лек</w:t>
      </w:r>
      <w:proofErr w:type="spellStart"/>
      <w:r w:rsidR="00120E2E">
        <w:rPr>
          <w:rFonts w:ascii="Times New Roman" w:hAnsi="Times New Roman"/>
          <w:bCs/>
          <w:sz w:val="28"/>
          <w:szCs w:val="28"/>
          <w:lang w:val="uk-UA"/>
        </w:rPr>
        <w:t>ційних</w:t>
      </w:r>
      <w:proofErr w:type="spellEnd"/>
      <w:r w:rsidR="00120E2E">
        <w:rPr>
          <w:rFonts w:ascii="Times New Roman" w:hAnsi="Times New Roman"/>
          <w:bCs/>
          <w:sz w:val="28"/>
          <w:szCs w:val="28"/>
          <w:lang w:val="uk-UA"/>
        </w:rPr>
        <w:t xml:space="preserve"> і </w:t>
      </w:r>
      <w:r>
        <w:rPr>
          <w:rFonts w:ascii="Times New Roman" w:hAnsi="Times New Roman"/>
          <w:bCs/>
          <w:sz w:val="28"/>
          <w:szCs w:val="28"/>
          <w:lang w:val="uk-UA"/>
        </w:rPr>
        <w:t>практичних занять курсу викладачеві необхідно мати ноутбук, мультимедійний проектор та доступ до мережі Інтернет.</w:t>
      </w:r>
    </w:p>
    <w:p w:rsidR="001F6CD9" w:rsidRPr="00764430" w:rsidRDefault="001F6CD9" w:rsidP="001F6CD9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F6CD9" w:rsidRDefault="001F6CD9" w:rsidP="001611C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85F56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</w:t>
      </w:r>
    </w:p>
    <w:p w:rsidR="004E2C24" w:rsidRDefault="00485F56" w:rsidP="004E2C24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F6C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Відвідування занять є обов’язковим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д</w:t>
      </w:r>
      <w:r w:rsidRP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FX.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1F6CD9" w:rsidRPr="001F6C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Здобувач вищої освіти має дотримуватися правил академічної доброчесності при </w:t>
      </w:r>
      <w:r w:rsidR="001F6CD9" w:rsidRPr="001F6C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 xml:space="preserve">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="001F6CD9" w:rsidRPr="001F6C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незарахуванння</w:t>
      </w:r>
      <w:proofErr w:type="spellEnd"/>
      <w:r w:rsidR="001F6CD9" w:rsidRPr="001F6C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викладачем. </w:t>
      </w:r>
      <w:r w:rsidRPr="001F6C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</w:t>
      </w:r>
      <w:r w:rsidR="001F6CD9" w:rsidRPr="001F6C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туденти зобов’язані дотримуватися строків, визначених викладачем для виконання усіх видів робіт, передбачених курсом. </w:t>
      </w:r>
      <w:r w:rsidR="001611C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 р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оботи, </w:t>
      </w:r>
      <w:r w:rsidR="001611C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виконані з порушенням строків, оцінка знижується.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630EE7" w:rsidRDefault="00630EE7" w:rsidP="00630E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Херсонському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 положень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про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самостійну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роботу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(</w:t>
      </w:r>
      <w:hyperlink r:id="rId9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організацію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0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практики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1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порядок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оцінювання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знань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2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доброчесність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3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http://www.kspu.edu/Information/Academicintegrity.aspx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кваліфікаційну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роботу 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) студента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4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http://www.kspu.edu/About/Faculty/INaturalScience/MFstud.aspx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про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внутрішнє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5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http://www.kspu.edu/About/DepartmentAndServices/DMethodics/EduProcess.aspx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порядок і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умови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освітніх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компонент/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за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вибором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здобувачами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6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http://www.kspu.edu/About/DepartmentAndServices/DMethodics/EduProcess.aspx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630EE7" w:rsidRPr="00F0092A" w:rsidRDefault="00630EE7" w:rsidP="004E2C24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378C" w:rsidRDefault="0076378C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 w:type="page"/>
      </w:r>
    </w:p>
    <w:p w:rsidR="003169F5" w:rsidRPr="004E2C24" w:rsidRDefault="004E2C24" w:rsidP="004E2C24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E2C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 xml:space="preserve">8. </w:t>
      </w:r>
      <w:r w:rsidR="003169F5" w:rsidRPr="004E2C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4394"/>
        <w:gridCol w:w="1842"/>
        <w:gridCol w:w="2127"/>
        <w:gridCol w:w="2694"/>
        <w:gridCol w:w="1843"/>
      </w:tblGrid>
      <w:tr w:rsidR="003169F5" w:rsidRPr="00CA0AC5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64" w:rsidRPr="005548A2" w:rsidRDefault="003169F5" w:rsidP="007D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Тиждень</w:t>
            </w:r>
          </w:p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Тема, план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Форма навчального заняття, </w:t>
            </w:r>
          </w:p>
          <w:p w:rsidR="003169F5" w:rsidRPr="005548A2" w:rsidRDefault="003169F5" w:rsidP="007D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кількість годин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Список рекомендованих джерел (за нумерацією розділу 11)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Максимальна кількість балів</w:t>
            </w:r>
          </w:p>
        </w:tc>
      </w:tr>
      <w:tr w:rsidR="003169F5" w:rsidRPr="00CA0AC5" w:rsidTr="00630EE7">
        <w:trPr>
          <w:trHeight w:val="317"/>
        </w:trPr>
        <w:tc>
          <w:tcPr>
            <w:tcW w:w="14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A2" w:rsidRDefault="003169F5" w:rsidP="0068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Модуль 1. </w:t>
            </w:r>
            <w:r w:rsidR="00687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Ключові аспекти корпоративного туризму</w:t>
            </w:r>
          </w:p>
          <w:p w:rsidR="008D0954" w:rsidRPr="005548A2" w:rsidRDefault="008D0954" w:rsidP="0068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169F5" w:rsidRPr="00A26051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25571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CA0AC5" w:rsidRPr="002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730FE" w:rsidRPr="00B303F1" w:rsidRDefault="003169F5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 w:rsidR="00CA0AC5" w:rsidRPr="002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30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3169F5" w:rsidRPr="00E730FE" w:rsidRDefault="00B303F1" w:rsidP="00E730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history="1">
              <w:r w:rsidR="00E730FE" w:rsidRPr="00E730F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https://www.kspu.edu/Education/Shedule.aspx</w:t>
              </w:r>
            </w:hyperlink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50" w:rsidRPr="003D2C21" w:rsidRDefault="003169F5" w:rsidP="003D2C2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D2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 w:rsidR="00537850" w:rsidRPr="003D2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  <w:r w:rsidRPr="003D2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: </w:t>
            </w:r>
            <w:r w:rsidR="000121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Види туризму. </w:t>
            </w:r>
            <w:r w:rsidR="005F10EA" w:rsidRPr="003D2C2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Корпоративний туризм та його перспективи в сучасному світі</w:t>
            </w:r>
            <w:r w:rsidR="000121C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0121CA" w:rsidRDefault="00BE2EEA" w:rsidP="00CA0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0121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Туризм і види туризму.</w:t>
            </w:r>
          </w:p>
          <w:p w:rsidR="000121CA" w:rsidRDefault="000121CA" w:rsidP="00CA0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Масовий туризм.</w:t>
            </w:r>
          </w:p>
          <w:p w:rsidR="000121CA" w:rsidRDefault="000121CA" w:rsidP="00CA0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Поняття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нішевого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туризму.</w:t>
            </w:r>
          </w:p>
          <w:p w:rsidR="00BE2EEA" w:rsidRPr="00CA0AC5" w:rsidRDefault="000121CA" w:rsidP="00CA0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r w:rsidR="00DD57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 </w:t>
            </w:r>
            <w:r w:rsidR="005F1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корпоративн</w:t>
            </w:r>
            <w:r w:rsidR="00DD57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="003D2C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F1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туризм</w:t>
            </w:r>
            <w:r w:rsidR="00DD57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5F1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D57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 інших туристичних галузей</w:t>
            </w:r>
            <w:r w:rsidR="00BE2EEA"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6877B8" w:rsidRDefault="000121CA" w:rsidP="0068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5F1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6877B8"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  <w:r w:rsidR="006877B8" w:rsidRPr="0068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7B8"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6877B8" w:rsidRPr="0068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7B8"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="006877B8" w:rsidRPr="0068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7B8"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="006877B8" w:rsidRPr="0068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877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корпоративного</w:t>
            </w:r>
            <w:proofErr w:type="gramEnd"/>
            <w:r w:rsidR="006877B8" w:rsidRPr="0068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7B8"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туризму</w:t>
            </w:r>
            <w:r w:rsidR="006877B8" w:rsidRPr="0068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7B8"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877B8" w:rsidRPr="0068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7B8"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877B8" w:rsidRPr="0068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2EEA" w:rsidRPr="00CA0AC5" w:rsidRDefault="00BE2EEA" w:rsidP="0068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AB1806" w:rsidRDefault="00CA0AC5" w:rsidP="009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0121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год.</w:t>
            </w:r>
            <w:r w:rsid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самостійна робота – 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AB1806" w:rsidRDefault="00AB1806" w:rsidP="009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4, 5, 6, 7, 11,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0E05C3" w:rsidRDefault="005548A2" w:rsidP="0055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Опрацювати матеріал лекції.</w:t>
            </w:r>
            <w:r w:rsidR="000E05C3" w:rsidRPr="000E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Виступити з доповіддю.</w:t>
            </w:r>
          </w:p>
          <w:p w:rsidR="008D0954" w:rsidRPr="008D0954" w:rsidRDefault="005548A2" w:rsidP="008D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390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023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ідготувати </w:t>
            </w:r>
            <w:r w:rsidR="006877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доповідь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будь-який з видів туризму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представити презентацію у форматі 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Canva</w:t>
            </w:r>
            <w:proofErr w:type="spellEnd"/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тощо).</w:t>
            </w:r>
          </w:p>
          <w:p w:rsidR="007D2364" w:rsidRPr="00CA0AC5" w:rsidRDefault="007D2364" w:rsidP="009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Default="009A1B6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  <w:p w:rsidR="00D2419A" w:rsidRDefault="00D2419A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D2C21" w:rsidRDefault="003D2C21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2419A" w:rsidRPr="000939F0" w:rsidRDefault="009A1B6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AB1806" w:rsidRPr="006B3B19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F203E7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B30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AB1806" w:rsidRPr="00B303F1" w:rsidRDefault="00AB1806" w:rsidP="00B3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B30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3D2C21" w:rsidRDefault="00AB1806" w:rsidP="003D2C2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3D2C2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Тема 2. Корпоративний туризм в освітянській сфері</w:t>
            </w:r>
          </w:p>
          <w:p w:rsidR="00AB1806" w:rsidRDefault="00AB1806" w:rsidP="00CA0AC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Pr="006877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«</w:t>
            </w:r>
            <w:r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MICE</w:t>
            </w:r>
            <w:r w:rsidRPr="006877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B1806" w:rsidRDefault="00AB1806" w:rsidP="00CA0AC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</w:t>
            </w:r>
            <w:proofErr w:type="spellEnd"/>
            <w:r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ділових</w:t>
            </w:r>
            <w:proofErr w:type="spellEnd"/>
            <w:r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освітян.</w:t>
            </w:r>
          </w:p>
          <w:p w:rsidR="00AB1806" w:rsidRDefault="00AB1806" w:rsidP="00CA0AC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Міжнародні корпоративні зустрічі.</w:t>
            </w:r>
          </w:p>
          <w:p w:rsidR="00AB1806" w:rsidRDefault="00AB1806" w:rsidP="00CA0AC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Підвищення кваліфікації педагога за кордоном.</w:t>
            </w:r>
          </w:p>
          <w:p w:rsidR="00AB1806" w:rsidRDefault="00AB1806" w:rsidP="00DD57E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Участь у міжнародних конференціях і семінарах.</w:t>
            </w:r>
          </w:p>
          <w:p w:rsidR="008D0954" w:rsidRPr="00CA0AC5" w:rsidRDefault="008D0954" w:rsidP="00DD57EE">
            <w:pPr>
              <w:pStyle w:val="a4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CA0AC5" w:rsidRDefault="00AB1806" w:rsidP="009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0121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год.; самостійна робота – 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AB1806" w:rsidRDefault="00AB1806" w:rsidP="009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4, 5, 6, 1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0E05C3" w:rsidRDefault="00AB1806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Опрацювати матеріал лекції.</w:t>
            </w:r>
            <w:r w:rsidRP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Виступити з доповіддю.</w:t>
            </w:r>
          </w:p>
          <w:p w:rsidR="00AB1806" w:rsidRDefault="00AB1806" w:rsidP="009B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доповідь для участі в науковій конференції за темою кваліфікаційної роботи.</w:t>
            </w:r>
          </w:p>
          <w:p w:rsidR="00AB1806" w:rsidRPr="00CA0AC5" w:rsidRDefault="00AB1806" w:rsidP="009B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Default="009A1B6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B1806" w:rsidRPr="000939F0" w:rsidRDefault="009A1B6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</w:tbl>
    <w:p w:rsidR="008D0954" w:rsidRDefault="008D0954">
      <w:r>
        <w:br w:type="page"/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4394"/>
        <w:gridCol w:w="1842"/>
        <w:gridCol w:w="2127"/>
        <w:gridCol w:w="2694"/>
        <w:gridCol w:w="1843"/>
      </w:tblGrid>
      <w:tr w:rsidR="00AB1806" w:rsidRPr="00390B48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06" w:rsidRPr="001C01A5" w:rsidRDefault="007D2364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lastRenderedPageBreak/>
              <w:br w:type="page"/>
            </w:r>
            <w:r w:rsidR="00AB1806"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B30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B1806" w:rsidRPr="00CA0AC5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Pr="00B303F1" w:rsidRDefault="00AB1806" w:rsidP="00B3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B30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06" w:rsidRDefault="00AB1806" w:rsidP="00B10DE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Тема 3: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Формальна складова корпоративного туризму у сфері освіти</w:t>
            </w:r>
          </w:p>
          <w:p w:rsidR="00AB1806" w:rsidRDefault="00AB1806" w:rsidP="00B10D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 Формальні корпоративні заходи.</w:t>
            </w:r>
          </w:p>
          <w:p w:rsidR="00AB1806" w:rsidRDefault="00AB1806" w:rsidP="00B10D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 Підготовка виступу на конференції, семінарі.</w:t>
            </w:r>
          </w:p>
          <w:p w:rsidR="00AB1806" w:rsidRDefault="00AB1806" w:rsidP="00B10D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 Організація дискусії, круглого столу.</w:t>
            </w:r>
          </w:p>
          <w:p w:rsidR="00AB1806" w:rsidRPr="005548A2" w:rsidRDefault="00AB1806" w:rsidP="009B352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Teambuilding</w:t>
            </w:r>
            <w:r w:rsidRPr="009B35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CA0AC5" w:rsidRDefault="00AB1806" w:rsidP="009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2 год.; самостійна робота – 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AB1806" w:rsidRDefault="00AB1806" w:rsidP="009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4, 5, 6, 18, 20, 21,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0E05C3" w:rsidRDefault="00AB1806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Опрацювати матеріал лекції. </w:t>
            </w:r>
            <w:r w:rsidRP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Виступити з доповіддю.</w:t>
            </w:r>
          </w:p>
          <w:p w:rsidR="00AB1806" w:rsidRPr="00CA0AC5" w:rsidRDefault="00AB1806" w:rsidP="008D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 в малих групах: Розробити англомовну програму міжнародної конференції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представити презентацію у форматі 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Canva</w:t>
            </w:r>
            <w:proofErr w:type="spellEnd"/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тощо).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Default="009A1B6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Pr="000939F0" w:rsidRDefault="009A1B6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AB1806" w:rsidRPr="00CA0AC5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1C01A5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B30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AB1806" w:rsidRPr="00B303F1" w:rsidRDefault="00AB1806" w:rsidP="00B3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B30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5548A2" w:rsidRDefault="00AB1806" w:rsidP="00B10D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Тема 4.</w:t>
            </w: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D2C2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Неформальна складова корпоративного туризму</w:t>
            </w:r>
            <w:r w:rsidR="009A1B6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Транспорт та готелі.</w:t>
            </w:r>
          </w:p>
          <w:p w:rsidR="000121CA" w:rsidRDefault="000121CA" w:rsidP="00B10DE4">
            <w:pPr>
              <w:pStyle w:val="a3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Подорож.</w:t>
            </w:r>
          </w:p>
          <w:p w:rsidR="00AB1806" w:rsidRDefault="000121CA" w:rsidP="00B10DE4">
            <w:pPr>
              <w:pStyle w:val="a3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Подорожування різними видами транспорту.</w:t>
            </w:r>
          </w:p>
          <w:p w:rsidR="00AB1806" w:rsidRDefault="00AB1806" w:rsidP="00B10DE4">
            <w:pPr>
              <w:pStyle w:val="a3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Готелі.</w:t>
            </w:r>
          </w:p>
          <w:p w:rsidR="000121CA" w:rsidRDefault="000121CA" w:rsidP="00B10DE4">
            <w:pPr>
              <w:pStyle w:val="a3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Типи готелів, особливості послуг, що пропонуються.</w:t>
            </w:r>
          </w:p>
          <w:p w:rsidR="00AB1806" w:rsidRPr="00CA0AC5" w:rsidRDefault="00AB1806" w:rsidP="0001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CA0AC5" w:rsidRDefault="00AB1806" w:rsidP="009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2 год.; самостійна робота – 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30655C" w:rsidRDefault="00AB1806" w:rsidP="008D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4, 5, 6,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0E05C3" w:rsidRDefault="00AB1806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Опрацювати матеріал лекції. </w:t>
            </w:r>
            <w:r w:rsidRP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Виступити з доповіддю.</w:t>
            </w:r>
          </w:p>
          <w:p w:rsidR="00AB1806" w:rsidRPr="00CA0AC5" w:rsidRDefault="00AB1806" w:rsidP="008D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Підготувати 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доповідь про один з видів транспорту або готелів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представити презентацію у форматі 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="008D0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8D09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Canva</w:t>
            </w:r>
            <w:proofErr w:type="spellEnd"/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D0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тощо)</w:t>
            </w:r>
            <w:r w:rsidR="008D0954" w:rsidRPr="008D0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Default="009A1B6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Pr="000939F0" w:rsidRDefault="009A1B6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Pr="00CA0AC5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121CA" w:rsidRPr="00CA0AC5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F1" w:rsidRPr="00B303F1" w:rsidRDefault="00B303F1" w:rsidP="00B3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03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0121CA" w:rsidRPr="00B303F1" w:rsidRDefault="00B303F1" w:rsidP="00B3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03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академічних годин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66" w:rsidRDefault="009A1B66" w:rsidP="009A1B66">
            <w:pPr>
              <w:pStyle w:val="a3"/>
              <w:tabs>
                <w:tab w:val="left" w:pos="0"/>
                <w:tab w:val="left" w:pos="201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1B66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5</w:t>
            </w:r>
            <w:r w:rsidRPr="009A1B66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Неформальна сторона корпоративного туризму.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Подієва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складова та вирішення організаційних питань.</w:t>
            </w:r>
          </w:p>
          <w:p w:rsidR="000121CA" w:rsidRDefault="000121CA" w:rsidP="00386EC8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201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Екскурсійна діяльність. Типи екскурсій.</w:t>
            </w:r>
          </w:p>
          <w:p w:rsidR="000121CA" w:rsidRDefault="000121CA" w:rsidP="00386EC8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201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Подієва</w:t>
            </w:r>
            <w:proofErr w:type="spellEnd"/>
            <w:r w:rsidRPr="00012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складова туризму.</w:t>
            </w:r>
          </w:p>
          <w:p w:rsidR="00386EC8" w:rsidRDefault="00386EC8" w:rsidP="00386EC8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201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Питання, які треба владнати перед поїздкою. </w:t>
            </w:r>
          </w:p>
          <w:p w:rsidR="00386EC8" w:rsidRDefault="00386EC8" w:rsidP="00386EC8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201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Медична страховка.</w:t>
            </w:r>
          </w:p>
          <w:p w:rsidR="00386EC8" w:rsidRDefault="00386EC8" w:rsidP="00386EC8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201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Засоби зв’язку. </w:t>
            </w:r>
          </w:p>
          <w:p w:rsidR="000121CA" w:rsidRPr="005548A2" w:rsidRDefault="00386EC8" w:rsidP="008D0954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201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8D095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Грошові питання.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CA" w:rsidRPr="00AB1806" w:rsidRDefault="00386EC8" w:rsidP="009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6E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2 год.; самостійна робота – 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Pr="00386E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CA" w:rsidRPr="00AB1806" w:rsidRDefault="009A1B66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3, 6, 8, 12, 16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66" w:rsidRPr="009A1B66" w:rsidRDefault="009A1B66" w:rsidP="009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Опрацювати матеріал лекції. Виступити з доповіддю.</w:t>
            </w:r>
          </w:p>
          <w:p w:rsidR="009A1B66" w:rsidRPr="009A1B66" w:rsidRDefault="009A1B66" w:rsidP="009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1B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Підготувати віртуальний екскурсійний тур англійською мовою рідним краєм або будь-яким містом, розташованим в англомовних країнах.</w:t>
            </w:r>
          </w:p>
          <w:p w:rsidR="000121CA" w:rsidRDefault="000121CA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CA" w:rsidRDefault="000121CA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169F5" w:rsidRPr="00630EE7" w:rsidRDefault="003169F5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9. Форма (метод) контрольного заходу та вимоги до оцінювання програмних результатів навчання </w:t>
      </w:r>
    </w:p>
    <w:p w:rsidR="00B576DA" w:rsidRPr="00B15CBE" w:rsidRDefault="003169F5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09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9.1.</w:t>
      </w: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1806" w:rsidRPr="00AB18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Модуль </w:t>
      </w:r>
      <w:r w:rsidR="008D09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AB1806" w:rsidRPr="00AB18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Ключові аспекти корпоративного туризму</w:t>
      </w:r>
      <w:r w:rsidR="008D09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3169F5" w:rsidRPr="00B15CBE" w:rsidRDefault="00B576DA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3169F5"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аксимальна кількість балів за цей модуль</w:t>
      </w: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9A1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0.</w:t>
      </w:r>
    </w:p>
    <w:p w:rsidR="00B576DA" w:rsidRPr="00B15CBE" w:rsidRDefault="00B303F1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Бали розподілено за 3 види діяльності: відвідування занять за умови участі в обговореннях – 15 балів), </w:t>
      </w:r>
      <w:r w:rsidRPr="00B303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практичних завдань (доповіді, презентації)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40 балів,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онлайн-тестування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кожною темою – 45 балів.</w:t>
      </w:r>
    </w:p>
    <w:p w:rsidR="000E05C3" w:rsidRPr="001E7B6A" w:rsidRDefault="000E05C3" w:rsidP="000E0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05C3" w:rsidRPr="000E05C3" w:rsidRDefault="008D0954" w:rsidP="000E0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9.2. </w:t>
      </w:r>
      <w:r w:rsidR="000E05C3" w:rsidRPr="000E05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Розподіл балів, які отримують здобувачі, за результатами опанування освітньої компоненти</w:t>
      </w: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222"/>
        <w:gridCol w:w="3189"/>
        <w:gridCol w:w="3190"/>
      </w:tblGrid>
      <w:tr w:rsidR="00B303F1" w:rsidRPr="00B15CBE" w:rsidTr="00B303F1">
        <w:trPr>
          <w:trHeight w:val="556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1" w:rsidRPr="00B15CBE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3F1" w:rsidRPr="00B15CBE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1" w:rsidRPr="00B15CBE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 балів</w:t>
            </w:r>
          </w:p>
        </w:tc>
      </w:tr>
      <w:tr w:rsidR="00B303F1" w:rsidRPr="00B15CBE" w:rsidTr="00B303F1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3F1" w:rsidRPr="00B303F1" w:rsidRDefault="00B303F1" w:rsidP="00B30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відвідування занять (за умови активної участі)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3F1" w:rsidRPr="00B15CBE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303F1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  <w:p w:rsidR="00B303F1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  <w:p w:rsidR="00B303F1" w:rsidRPr="00B303F1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</w:tr>
      <w:tr w:rsidR="00B303F1" w:rsidRPr="00B15CBE" w:rsidTr="00B303F1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3F1" w:rsidRPr="00B15CBE" w:rsidRDefault="00B303F1" w:rsidP="00B30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практичних завдань (доповіді, презентації)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3F1" w:rsidRPr="00B15CBE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03F1" w:rsidRPr="00B15CBE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303F1" w:rsidRPr="00B15CBE" w:rsidTr="00B303F1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3F1" w:rsidRPr="00B15CBE" w:rsidRDefault="00B303F1" w:rsidP="00B30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B15C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онлайн-тестування</w:t>
            </w:r>
            <w:proofErr w:type="spell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3F1" w:rsidRPr="00B15CBE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1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03F1" w:rsidRPr="00B15CBE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303F1" w:rsidRPr="00B15CBE" w:rsidTr="00B303F1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03F1" w:rsidRPr="00B15CBE" w:rsidRDefault="00B303F1" w:rsidP="00B30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Разом балів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3F1" w:rsidRPr="00B15CBE" w:rsidRDefault="00B303F1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1" w:rsidRPr="00B15CBE" w:rsidRDefault="00B303F1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7D2364" w:rsidRDefault="007D2364" w:rsidP="00316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69F5" w:rsidRPr="00630EE7" w:rsidRDefault="003169F5" w:rsidP="003169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9.3. Критерії оцінювання за підсумковою формою контролю.</w:t>
      </w:r>
    </w:p>
    <w:p w:rsidR="006B3B19" w:rsidRDefault="006B3B19" w:rsidP="006B3B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Підсумкова форма контролю – диференційований залік. </w:t>
      </w:r>
      <w:r w:rsidR="0076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Здобувач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отримує його автоматично за умови виконання всіх вимог (відвідування занять, виконання завдань). Мінімальна кількість балів, яку студент має набрати протягом вивчення дисципліни – 60. Максимально можлива кількість балів 100. 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  <w:lang w:val="uk-UA"/>
        </w:rPr>
        <w:t>отримати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10%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інформальній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освіті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зокрема, </w:t>
      </w:r>
      <w:r>
        <w:rPr>
          <w:rFonts w:ascii="Times New Roman" w:hAnsi="Times New Roman"/>
          <w:bCs/>
          <w:sz w:val="28"/>
          <w:szCs w:val="28"/>
          <w:lang w:val="en-US"/>
        </w:rPr>
        <w:t>COURSERA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та ін.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303F1" w:rsidRDefault="00B303F1" w:rsidP="00B303F1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69F5" w:rsidRPr="00630EE7" w:rsidRDefault="003169F5" w:rsidP="00B303F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10. Список рекомендованих джерел </w:t>
      </w:r>
    </w:p>
    <w:p w:rsidR="003D07C4" w:rsidRDefault="003D07C4" w:rsidP="003D07C4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D07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</w:t>
      </w:r>
    </w:p>
    <w:p w:rsidR="00DF1973" w:rsidRPr="00DF1973" w:rsidRDefault="00DF1973" w:rsidP="00DF197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Evans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V.,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Dooley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J.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Tourism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Student's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Book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Express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Publishing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2011. – 115 p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F1973" w:rsidRPr="00DF1973" w:rsidRDefault="00DF1973" w:rsidP="00DF197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5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Harding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K.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Going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International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Student's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Book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English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Tourism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Oxford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University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Press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199</w:t>
      </w:r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200 p. </w:t>
      </w:r>
    </w:p>
    <w:p w:rsidR="00DF1973" w:rsidRPr="00DF1973" w:rsidRDefault="00DF1973" w:rsidP="00DF197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Mol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H.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English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Tourism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Hospitality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Higher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Eucation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Studies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Garnet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Education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2008. 268 p.</w:t>
      </w:r>
    </w:p>
    <w:p w:rsidR="008D0954" w:rsidRDefault="008D0954" w:rsidP="00E5668A">
      <w:pPr>
        <w:tabs>
          <w:tab w:val="left" w:pos="993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03F1" w:rsidRDefault="00B303F1" w:rsidP="00E5668A">
      <w:pPr>
        <w:tabs>
          <w:tab w:val="left" w:pos="993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03F1" w:rsidRDefault="00B303F1" w:rsidP="00E5668A">
      <w:pPr>
        <w:tabs>
          <w:tab w:val="left" w:pos="993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03F1" w:rsidRDefault="00B303F1" w:rsidP="00E5668A">
      <w:pPr>
        <w:tabs>
          <w:tab w:val="left" w:pos="993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7C4" w:rsidRPr="00E5668A" w:rsidRDefault="003D07C4" w:rsidP="00E5668A">
      <w:pPr>
        <w:tabs>
          <w:tab w:val="left" w:pos="993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E566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Додаткові</w:t>
      </w:r>
    </w:p>
    <w:p w:rsidR="00DF1973" w:rsidRPr="00DF1973" w:rsidRDefault="00DF1973" w:rsidP="00DF197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Кляп М. П.,  Ф. Ф. Шандор Сучасні різновиди туризму: навчальний посібник. Київ : Знання, 2011. 334 с. </w:t>
      </w:r>
    </w:p>
    <w:p w:rsidR="00DF1973" w:rsidRPr="00DF1973" w:rsidRDefault="00DF1973" w:rsidP="00DF197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Любіцева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О.,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Панкова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Є.,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Стафійчук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 В. Туристичні ресурси України: навчальний посібник. Київ :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Альтерпрес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2007. </w:t>
      </w:r>
    </w:p>
    <w:p w:rsidR="00DF1973" w:rsidRPr="00DF1973" w:rsidRDefault="00DF1973" w:rsidP="00DF197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Мальська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П.,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Худо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В. Туристичний бізнес: теорія та практика : підручник. 2-ге вид. перероб. та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Київ : Центр учбової літератури, 2012. 368 с.</w:t>
      </w:r>
    </w:p>
    <w:p w:rsidR="00DF1973" w:rsidRPr="00DF1973" w:rsidRDefault="00DF1973" w:rsidP="00DF197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Петранівський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Л.,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Рутинський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Й. Туристичне краєзнавство :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За ред. проф. Ф.Д. Заставного. 2-ге вид.,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виправл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Київ : Знання, 2008. 575 с.</w:t>
      </w:r>
    </w:p>
    <w:p w:rsidR="00DF1973" w:rsidRPr="009A1B66" w:rsidRDefault="00DF1973" w:rsidP="00DF197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1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Смолій В. А., </w:t>
      </w:r>
      <w:proofErr w:type="spellStart"/>
      <w:r w:rsidRPr="009A1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Федорченко</w:t>
      </w:r>
      <w:proofErr w:type="spellEnd"/>
      <w:r w:rsidRPr="009A1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К., Цибух В. І. Енциклопедичний словник-довідник з туризму / Передмова В. М. Литвина. Київ :Видавничий Дім «Слово», 2006. 372 с.</w:t>
      </w:r>
    </w:p>
    <w:p w:rsidR="00DF1973" w:rsidRPr="00DF1973" w:rsidRDefault="00DF1973" w:rsidP="00DF197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Сокол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Г. Основи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туризмознавства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Навчальний посібник. Київ : ЗАТ «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Словʼянський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дім», 2006. 76 с.</w:t>
      </w:r>
    </w:p>
    <w:p w:rsidR="00DF1973" w:rsidRPr="007D2364" w:rsidRDefault="00DF1973" w:rsidP="007D2364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Cambridge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Dictionary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©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Cambridge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University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Press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2018. Режим доступу :   https://dictionary.cambridge.org/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dictionary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english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F1973" w:rsidRPr="007D2364" w:rsidRDefault="00DF1973" w:rsidP="007D2364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Translation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History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Culture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a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Sourcebook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;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translated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edited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by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</w:t>
      </w:r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Lefevere</w:t>
      </w:r>
      <w:proofErr w:type="spellEnd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;</w:t>
      </w:r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</w:t>
      </w:r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eneral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editors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S</w:t>
      </w:r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Bassnett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</w:t>
      </w:r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B1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Lefev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ere.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London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;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York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Routledge</w:t>
      </w:r>
      <w:proofErr w:type="spellEnd"/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2003. 182 p</w:t>
      </w:r>
      <w:r w:rsidRPr="00DF1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A1B66" w:rsidRDefault="009A1B66" w:rsidP="00D878BE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69F5" w:rsidRPr="00D878BE" w:rsidRDefault="003169F5" w:rsidP="00D878BE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D878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Інтернет-ресурси</w:t>
      </w:r>
      <w:proofErr w:type="spellEnd"/>
    </w:p>
    <w:p w:rsidR="00DF1973" w:rsidRPr="00121AA8" w:rsidRDefault="00DF1973" w:rsidP="00121AA8">
      <w:pPr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Global</w:t>
      </w:r>
      <w:proofErr w:type="spellEnd"/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Report</w:t>
      </w:r>
      <w:proofErr w:type="spellEnd"/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on</w:t>
      </w:r>
      <w:proofErr w:type="spellEnd"/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Adventure</w:t>
      </w:r>
      <w:proofErr w:type="spellEnd"/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Tourism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 </w:t>
      </w:r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proofErr w:type="gramEnd"/>
      <w:r w:rsidRPr="00121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http://affiliatemembers.unwto.org/publication/global-report-adventuretourism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F1973" w:rsidRPr="007D2364" w:rsidRDefault="00DF1973" w:rsidP="007D2364">
      <w:pPr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http://translate.meta.ua/ua/перекладач/англійська/українська/</w:t>
      </w:r>
    </w:p>
    <w:p w:rsidR="00DF1973" w:rsidRPr="007D2364" w:rsidRDefault="00DF1973" w:rsidP="007D2364">
      <w:pPr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https://translate.google.com</w:t>
      </w:r>
    </w:p>
    <w:p w:rsidR="00DF1973" w:rsidRPr="00121AA8" w:rsidRDefault="00DF1973" w:rsidP="00121AA8">
      <w:pPr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1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World Tourism Organization UNWTO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121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121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http://www2.unwto.org/ </w:t>
      </w:r>
    </w:p>
    <w:p w:rsidR="00DF1973" w:rsidRPr="007D2364" w:rsidRDefault="00DF1973" w:rsidP="00121AA8">
      <w:pPr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1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World Travel &amp; Tourism Council.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 </w:t>
      </w:r>
      <w:r w:rsidRPr="00121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proofErr w:type="gramEnd"/>
      <w:r w:rsidRPr="00121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http://www.wttc.org/eng/Home/ – </w:t>
      </w:r>
      <w:proofErr w:type="spellStart"/>
      <w:r w:rsidRPr="001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121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Pr="00121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WTTC.</w:t>
      </w:r>
    </w:p>
    <w:p w:rsidR="00425B52" w:rsidRPr="007D2364" w:rsidRDefault="00425B52" w:rsidP="007D2364">
      <w:pPr>
        <w:pStyle w:val="a3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425B52" w:rsidRPr="007D2364" w:rsidSect="00B1228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C6E"/>
    <w:multiLevelType w:val="hybridMultilevel"/>
    <w:tmpl w:val="C8AC1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E6822"/>
    <w:multiLevelType w:val="hybridMultilevel"/>
    <w:tmpl w:val="45809E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0AED4E83"/>
    <w:multiLevelType w:val="hybridMultilevel"/>
    <w:tmpl w:val="CB946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B6A4E"/>
    <w:multiLevelType w:val="hybridMultilevel"/>
    <w:tmpl w:val="01CA1F10"/>
    <w:lvl w:ilvl="0" w:tplc="244846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921EC5"/>
    <w:multiLevelType w:val="hybridMultilevel"/>
    <w:tmpl w:val="60B20FB4"/>
    <w:lvl w:ilvl="0" w:tplc="C6C88B9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B3016"/>
    <w:multiLevelType w:val="hybridMultilevel"/>
    <w:tmpl w:val="24E6F690"/>
    <w:lvl w:ilvl="0" w:tplc="BE66D59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80502"/>
    <w:multiLevelType w:val="hybridMultilevel"/>
    <w:tmpl w:val="AB90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87434"/>
    <w:multiLevelType w:val="hybridMultilevel"/>
    <w:tmpl w:val="78944CB6"/>
    <w:lvl w:ilvl="0" w:tplc="5058D7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21B5B"/>
    <w:multiLevelType w:val="hybridMultilevel"/>
    <w:tmpl w:val="31A6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41B20F8"/>
    <w:multiLevelType w:val="hybridMultilevel"/>
    <w:tmpl w:val="EAF8C7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49607F"/>
    <w:multiLevelType w:val="hybridMultilevel"/>
    <w:tmpl w:val="010477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3BF3081"/>
    <w:multiLevelType w:val="hybridMultilevel"/>
    <w:tmpl w:val="F7DECC14"/>
    <w:lvl w:ilvl="0" w:tplc="E3921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D2B37"/>
    <w:multiLevelType w:val="hybridMultilevel"/>
    <w:tmpl w:val="391E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4"/>
  </w:num>
  <w:num w:numId="5">
    <w:abstractNumId w:val="3"/>
  </w:num>
  <w:num w:numId="6">
    <w:abstractNumId w:val="13"/>
  </w:num>
  <w:num w:numId="7">
    <w:abstractNumId w:val="10"/>
  </w:num>
  <w:num w:numId="8">
    <w:abstractNumId w:val="12"/>
  </w:num>
  <w:num w:numId="9">
    <w:abstractNumId w:val="2"/>
  </w:num>
  <w:num w:numId="10">
    <w:abstractNumId w:val="15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0"/>
  </w:num>
  <w:num w:numId="16">
    <w:abstractNumId w:val="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5"/>
    <w:rsid w:val="000121CA"/>
    <w:rsid w:val="000235CC"/>
    <w:rsid w:val="00027A8F"/>
    <w:rsid w:val="00033270"/>
    <w:rsid w:val="000939F0"/>
    <w:rsid w:val="000B7BB3"/>
    <w:rsid w:val="000E05C3"/>
    <w:rsid w:val="00120E2E"/>
    <w:rsid w:val="00121AA8"/>
    <w:rsid w:val="001520B6"/>
    <w:rsid w:val="00154436"/>
    <w:rsid w:val="001611CC"/>
    <w:rsid w:val="0016354A"/>
    <w:rsid w:val="00172A5F"/>
    <w:rsid w:val="001845D7"/>
    <w:rsid w:val="001C01A5"/>
    <w:rsid w:val="001E7B6A"/>
    <w:rsid w:val="001F6CD9"/>
    <w:rsid w:val="00215248"/>
    <w:rsid w:val="00255712"/>
    <w:rsid w:val="00257378"/>
    <w:rsid w:val="00272DC7"/>
    <w:rsid w:val="002B48F7"/>
    <w:rsid w:val="0030655C"/>
    <w:rsid w:val="003169F5"/>
    <w:rsid w:val="003324B7"/>
    <w:rsid w:val="00332A8C"/>
    <w:rsid w:val="00335B01"/>
    <w:rsid w:val="00363913"/>
    <w:rsid w:val="00386EAA"/>
    <w:rsid w:val="00386EC8"/>
    <w:rsid w:val="00390B48"/>
    <w:rsid w:val="003C3914"/>
    <w:rsid w:val="003D07C4"/>
    <w:rsid w:val="003D2C21"/>
    <w:rsid w:val="003E2130"/>
    <w:rsid w:val="00425B52"/>
    <w:rsid w:val="0047130E"/>
    <w:rsid w:val="00483DED"/>
    <w:rsid w:val="00485F56"/>
    <w:rsid w:val="00490673"/>
    <w:rsid w:val="00497F08"/>
    <w:rsid w:val="004C7494"/>
    <w:rsid w:val="004E2C24"/>
    <w:rsid w:val="004E5D90"/>
    <w:rsid w:val="00522DCD"/>
    <w:rsid w:val="00537850"/>
    <w:rsid w:val="005401CC"/>
    <w:rsid w:val="005548A2"/>
    <w:rsid w:val="005D7DEC"/>
    <w:rsid w:val="005F00FF"/>
    <w:rsid w:val="005F10EA"/>
    <w:rsid w:val="00605C54"/>
    <w:rsid w:val="00630EE7"/>
    <w:rsid w:val="006877B8"/>
    <w:rsid w:val="006B3B19"/>
    <w:rsid w:val="006D26F9"/>
    <w:rsid w:val="00711A74"/>
    <w:rsid w:val="0076378C"/>
    <w:rsid w:val="007903F0"/>
    <w:rsid w:val="00797025"/>
    <w:rsid w:val="007A0107"/>
    <w:rsid w:val="007D2364"/>
    <w:rsid w:val="008144F9"/>
    <w:rsid w:val="00830C25"/>
    <w:rsid w:val="008B01AD"/>
    <w:rsid w:val="008D0954"/>
    <w:rsid w:val="00920686"/>
    <w:rsid w:val="009868D2"/>
    <w:rsid w:val="00997F0D"/>
    <w:rsid w:val="009A1B66"/>
    <w:rsid w:val="009B3528"/>
    <w:rsid w:val="009C341C"/>
    <w:rsid w:val="009C5D72"/>
    <w:rsid w:val="00A03A41"/>
    <w:rsid w:val="00A26051"/>
    <w:rsid w:val="00A934BE"/>
    <w:rsid w:val="00AB1806"/>
    <w:rsid w:val="00AC00E4"/>
    <w:rsid w:val="00AF2CD5"/>
    <w:rsid w:val="00AF3DAA"/>
    <w:rsid w:val="00B10DE4"/>
    <w:rsid w:val="00B1228B"/>
    <w:rsid w:val="00B15CBE"/>
    <w:rsid w:val="00B207EC"/>
    <w:rsid w:val="00B303F1"/>
    <w:rsid w:val="00B44398"/>
    <w:rsid w:val="00B576DA"/>
    <w:rsid w:val="00BB007B"/>
    <w:rsid w:val="00BE2EEA"/>
    <w:rsid w:val="00C25D50"/>
    <w:rsid w:val="00C33A0C"/>
    <w:rsid w:val="00C354AD"/>
    <w:rsid w:val="00C97D62"/>
    <w:rsid w:val="00CA0AC5"/>
    <w:rsid w:val="00CA2DC4"/>
    <w:rsid w:val="00CC2FC1"/>
    <w:rsid w:val="00CD619A"/>
    <w:rsid w:val="00D052FB"/>
    <w:rsid w:val="00D2419A"/>
    <w:rsid w:val="00D3088A"/>
    <w:rsid w:val="00D75162"/>
    <w:rsid w:val="00D878BE"/>
    <w:rsid w:val="00DD57EE"/>
    <w:rsid w:val="00DE4E30"/>
    <w:rsid w:val="00DF1973"/>
    <w:rsid w:val="00DF69FF"/>
    <w:rsid w:val="00E04849"/>
    <w:rsid w:val="00E136EB"/>
    <w:rsid w:val="00E41F0B"/>
    <w:rsid w:val="00E4677C"/>
    <w:rsid w:val="00E5668A"/>
    <w:rsid w:val="00E60526"/>
    <w:rsid w:val="00E7066F"/>
    <w:rsid w:val="00E715AF"/>
    <w:rsid w:val="00E730FE"/>
    <w:rsid w:val="00E76B80"/>
    <w:rsid w:val="00EA56F1"/>
    <w:rsid w:val="00EF365B"/>
    <w:rsid w:val="00F0092A"/>
    <w:rsid w:val="00F203E7"/>
    <w:rsid w:val="00F45BD8"/>
    <w:rsid w:val="00F65A97"/>
    <w:rsid w:val="00F97A01"/>
    <w:rsid w:val="00FE5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6CD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53785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D07C4"/>
    <w:rPr>
      <w:color w:val="0000FF" w:themeColor="hyperlink"/>
      <w:u w:val="single"/>
    </w:rPr>
  </w:style>
  <w:style w:type="character" w:customStyle="1" w:styleId="rvts0">
    <w:name w:val="rvts0"/>
    <w:rsid w:val="00497F08"/>
  </w:style>
  <w:style w:type="table" w:styleId="a6">
    <w:name w:val="Table Grid"/>
    <w:basedOn w:val="a1"/>
    <w:uiPriority w:val="59"/>
    <w:rsid w:val="00986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1228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6CD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53785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D07C4"/>
    <w:rPr>
      <w:color w:val="0000FF" w:themeColor="hyperlink"/>
      <w:u w:val="single"/>
    </w:rPr>
  </w:style>
  <w:style w:type="character" w:customStyle="1" w:styleId="rvts0">
    <w:name w:val="rvts0"/>
    <w:rsid w:val="00497F08"/>
  </w:style>
  <w:style w:type="table" w:styleId="a6">
    <w:name w:val="Table Grid"/>
    <w:basedOn w:val="a1"/>
    <w:uiPriority w:val="59"/>
    <w:rsid w:val="00986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1228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Faculty/IUkrForeignPhilology/ChairTranslation.aspx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s://www.kspu.edu/Education/Shedul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Methodics/EduProcess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7379-634A-48A4-988F-1E125C36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10791</Words>
  <Characters>6151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2024-01-26T11:47:00Z</dcterms:created>
  <dcterms:modified xsi:type="dcterms:W3CDTF">2024-03-31T10:09:00Z</dcterms:modified>
</cp:coreProperties>
</file>